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"/>
        <w:gridCol w:w="296"/>
        <w:gridCol w:w="1872"/>
        <w:gridCol w:w="214"/>
        <w:gridCol w:w="295"/>
        <w:gridCol w:w="280"/>
        <w:gridCol w:w="960"/>
        <w:gridCol w:w="1107"/>
        <w:gridCol w:w="834"/>
        <w:gridCol w:w="284"/>
        <w:gridCol w:w="1566"/>
        <w:gridCol w:w="983"/>
        <w:gridCol w:w="1167"/>
      </w:tblGrid>
      <w:tr w:rsidR="00A224B2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технологии спец семей псих и пед\технологии спец семей псих и пед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технологии спец семей псих и пед\технологии спец семей псих и пед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A224B2" w:rsidRPr="00E962FC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A224B2" w:rsidRPr="0036249C" w:rsidRDefault="0036249C">
            <w:pPr>
              <w:spacing w:after="0" w:line="240" w:lineRule="auto"/>
              <w:jc w:val="center"/>
              <w:rPr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A224B2" w:rsidRPr="0036249C" w:rsidRDefault="0036249C">
            <w:pPr>
              <w:spacing w:after="0" w:line="240" w:lineRule="auto"/>
              <w:jc w:val="center"/>
              <w:rPr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A224B2" w:rsidRPr="0036249C" w:rsidRDefault="0036249C">
            <w:pPr>
              <w:spacing w:after="0" w:line="240" w:lineRule="auto"/>
              <w:jc w:val="center"/>
              <w:rPr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A224B2" w:rsidRPr="00E962FC">
        <w:trPr>
          <w:trHeight w:hRule="exact" w:val="1250"/>
        </w:trPr>
        <w:tc>
          <w:tcPr>
            <w:tcW w:w="426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</w:tr>
      <w:tr w:rsidR="00A224B2">
        <w:trPr>
          <w:trHeight w:hRule="exact" w:val="277"/>
        </w:trPr>
        <w:tc>
          <w:tcPr>
            <w:tcW w:w="426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:rsidR="00A224B2" w:rsidRDefault="00A224B2"/>
        </w:tc>
        <w:tc>
          <w:tcPr>
            <w:tcW w:w="1208" w:type="dxa"/>
          </w:tcPr>
          <w:p w:rsidR="00A224B2" w:rsidRDefault="00A224B2"/>
        </w:tc>
      </w:tr>
      <w:tr w:rsidR="00A224B2" w:rsidRPr="00E962FC">
        <w:trPr>
          <w:trHeight w:hRule="exact" w:val="555"/>
        </w:trPr>
        <w:tc>
          <w:tcPr>
            <w:tcW w:w="426" w:type="dxa"/>
          </w:tcPr>
          <w:p w:rsidR="00A224B2" w:rsidRDefault="00A224B2"/>
        </w:tc>
        <w:tc>
          <w:tcPr>
            <w:tcW w:w="299" w:type="dxa"/>
          </w:tcPr>
          <w:p w:rsidR="00A224B2" w:rsidRDefault="00A224B2"/>
        </w:tc>
        <w:tc>
          <w:tcPr>
            <w:tcW w:w="1898" w:type="dxa"/>
          </w:tcPr>
          <w:p w:rsidR="00A224B2" w:rsidRDefault="00A224B2"/>
        </w:tc>
        <w:tc>
          <w:tcPr>
            <w:tcW w:w="215" w:type="dxa"/>
          </w:tcPr>
          <w:p w:rsidR="00A224B2" w:rsidRDefault="00A224B2"/>
        </w:tc>
        <w:tc>
          <w:tcPr>
            <w:tcW w:w="299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836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A224B2" w:rsidRPr="0036249C" w:rsidRDefault="0036249C">
            <w:pPr>
              <w:spacing w:after="0" w:line="240" w:lineRule="auto"/>
              <w:rPr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A224B2">
        <w:trPr>
          <w:trHeight w:hRule="exact" w:val="277"/>
        </w:trPr>
        <w:tc>
          <w:tcPr>
            <w:tcW w:w="426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A224B2">
        <w:trPr>
          <w:trHeight w:hRule="exact" w:val="277"/>
        </w:trPr>
        <w:tc>
          <w:tcPr>
            <w:tcW w:w="426" w:type="dxa"/>
          </w:tcPr>
          <w:p w:rsidR="00A224B2" w:rsidRDefault="00A224B2"/>
        </w:tc>
        <w:tc>
          <w:tcPr>
            <w:tcW w:w="299" w:type="dxa"/>
          </w:tcPr>
          <w:p w:rsidR="00A224B2" w:rsidRDefault="00A224B2"/>
        </w:tc>
        <w:tc>
          <w:tcPr>
            <w:tcW w:w="1898" w:type="dxa"/>
          </w:tcPr>
          <w:p w:rsidR="00A224B2" w:rsidRDefault="00A224B2"/>
        </w:tc>
        <w:tc>
          <w:tcPr>
            <w:tcW w:w="215" w:type="dxa"/>
          </w:tcPr>
          <w:p w:rsidR="00A224B2" w:rsidRDefault="00A224B2"/>
        </w:tc>
        <w:tc>
          <w:tcPr>
            <w:tcW w:w="299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836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A224B2">
        <w:trPr>
          <w:trHeight w:hRule="exact" w:val="277"/>
        </w:trPr>
        <w:tc>
          <w:tcPr>
            <w:tcW w:w="426" w:type="dxa"/>
          </w:tcPr>
          <w:p w:rsidR="00A224B2" w:rsidRDefault="00A224B2"/>
        </w:tc>
        <w:tc>
          <w:tcPr>
            <w:tcW w:w="299" w:type="dxa"/>
          </w:tcPr>
          <w:p w:rsidR="00A224B2" w:rsidRDefault="00A224B2"/>
        </w:tc>
        <w:tc>
          <w:tcPr>
            <w:tcW w:w="1898" w:type="dxa"/>
          </w:tcPr>
          <w:p w:rsidR="00A224B2" w:rsidRDefault="00A224B2"/>
        </w:tc>
        <w:tc>
          <w:tcPr>
            <w:tcW w:w="215" w:type="dxa"/>
          </w:tcPr>
          <w:p w:rsidR="00A224B2" w:rsidRDefault="00A224B2"/>
        </w:tc>
        <w:tc>
          <w:tcPr>
            <w:tcW w:w="299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836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851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1560" w:type="dxa"/>
          </w:tcPr>
          <w:p w:rsidR="00A224B2" w:rsidRDefault="00A224B2"/>
        </w:tc>
        <w:tc>
          <w:tcPr>
            <w:tcW w:w="920" w:type="dxa"/>
          </w:tcPr>
          <w:p w:rsidR="00A224B2" w:rsidRDefault="00A224B2"/>
        </w:tc>
        <w:tc>
          <w:tcPr>
            <w:tcW w:w="1208" w:type="dxa"/>
          </w:tcPr>
          <w:p w:rsidR="00A224B2" w:rsidRDefault="00A224B2"/>
        </w:tc>
      </w:tr>
      <w:tr w:rsidR="00A224B2" w:rsidRPr="00E962FC">
        <w:trPr>
          <w:trHeight w:hRule="exact" w:val="2768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РЕСУРСОСБЕРЕГАЮЩИЕ ПОДХОДЫ В ПРАКТИКЕ СОПРОВОЖДЕНИЯ ЛИЦ С ОГРАНИЧЕННЫМИ ВОЗМОЖНОСТЯМИ ЗДОРОВЬЯ</w:t>
            </w:r>
          </w:p>
          <w:p w:rsidR="00A224B2" w:rsidRPr="0036249C" w:rsidRDefault="0036249C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специальной семейной психологии и педагогики</w:t>
            </w:r>
          </w:p>
        </w:tc>
      </w:tr>
      <w:tr w:rsidR="00A224B2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A224B2">
        <w:trPr>
          <w:trHeight w:hRule="exact" w:val="277"/>
        </w:trPr>
        <w:tc>
          <w:tcPr>
            <w:tcW w:w="426" w:type="dxa"/>
          </w:tcPr>
          <w:p w:rsidR="00A224B2" w:rsidRDefault="00A224B2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A224B2" w:rsidRDefault="00A224B2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A224B2" w:rsidRPr="00E962FC">
        <w:trPr>
          <w:trHeight w:hRule="exact" w:val="416"/>
        </w:trPr>
        <w:tc>
          <w:tcPr>
            <w:tcW w:w="426" w:type="dxa"/>
          </w:tcPr>
          <w:p w:rsidR="00A224B2" w:rsidRDefault="00A224B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A224B2" w:rsidRPr="0036249C" w:rsidRDefault="0036249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A224B2" w:rsidRPr="0036249C" w:rsidRDefault="0036249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A224B2" w:rsidRPr="00E962FC">
        <w:trPr>
          <w:trHeight w:hRule="exact" w:val="835"/>
        </w:trPr>
        <w:tc>
          <w:tcPr>
            <w:tcW w:w="426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A224B2">
            <w:pPr>
              <w:rPr>
                <w:lang w:val="ru-RU"/>
              </w:rPr>
            </w:pPr>
          </w:p>
        </w:tc>
      </w:tr>
      <w:tr w:rsidR="00A224B2" w:rsidRPr="00E962FC">
        <w:trPr>
          <w:trHeight w:hRule="exact" w:val="555"/>
        </w:trPr>
        <w:tc>
          <w:tcPr>
            <w:tcW w:w="426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</w:tr>
      <w:tr w:rsidR="00A224B2">
        <w:trPr>
          <w:trHeight w:hRule="exact" w:val="416"/>
        </w:trPr>
        <w:tc>
          <w:tcPr>
            <w:tcW w:w="426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A224B2">
        <w:trPr>
          <w:trHeight w:hRule="exact" w:val="277"/>
        </w:trPr>
        <w:tc>
          <w:tcPr>
            <w:tcW w:w="426" w:type="dxa"/>
          </w:tcPr>
          <w:p w:rsidR="00A224B2" w:rsidRDefault="00A224B2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A224B2" w:rsidRDefault="00A224B2"/>
        </w:tc>
        <w:tc>
          <w:tcPr>
            <w:tcW w:w="851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1560" w:type="dxa"/>
          </w:tcPr>
          <w:p w:rsidR="00A224B2" w:rsidRDefault="00A224B2"/>
        </w:tc>
        <w:tc>
          <w:tcPr>
            <w:tcW w:w="920" w:type="dxa"/>
          </w:tcPr>
          <w:p w:rsidR="00A224B2" w:rsidRDefault="00A224B2"/>
        </w:tc>
        <w:tc>
          <w:tcPr>
            <w:tcW w:w="1208" w:type="dxa"/>
          </w:tcPr>
          <w:p w:rsidR="00A224B2" w:rsidRDefault="00A224B2"/>
        </w:tc>
      </w:tr>
      <w:tr w:rsidR="00A224B2">
        <w:trPr>
          <w:trHeight w:hRule="exact" w:val="277"/>
        </w:trPr>
        <w:tc>
          <w:tcPr>
            <w:tcW w:w="426" w:type="dxa"/>
          </w:tcPr>
          <w:p w:rsidR="00A224B2" w:rsidRDefault="00A224B2"/>
        </w:tc>
        <w:tc>
          <w:tcPr>
            <w:tcW w:w="299" w:type="dxa"/>
          </w:tcPr>
          <w:p w:rsidR="00A224B2" w:rsidRDefault="00A224B2"/>
        </w:tc>
        <w:tc>
          <w:tcPr>
            <w:tcW w:w="1898" w:type="dxa"/>
          </w:tcPr>
          <w:p w:rsidR="00A224B2" w:rsidRDefault="00A224B2"/>
        </w:tc>
        <w:tc>
          <w:tcPr>
            <w:tcW w:w="215" w:type="dxa"/>
          </w:tcPr>
          <w:p w:rsidR="00A224B2" w:rsidRDefault="00A224B2"/>
        </w:tc>
        <w:tc>
          <w:tcPr>
            <w:tcW w:w="299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836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851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1560" w:type="dxa"/>
          </w:tcPr>
          <w:p w:rsidR="00A224B2" w:rsidRDefault="00A224B2"/>
        </w:tc>
        <w:tc>
          <w:tcPr>
            <w:tcW w:w="920" w:type="dxa"/>
          </w:tcPr>
          <w:p w:rsidR="00A224B2" w:rsidRDefault="00A224B2"/>
        </w:tc>
        <w:tc>
          <w:tcPr>
            <w:tcW w:w="1208" w:type="dxa"/>
          </w:tcPr>
          <w:p w:rsidR="00A224B2" w:rsidRDefault="00A224B2"/>
        </w:tc>
      </w:tr>
      <w:tr w:rsidR="00A224B2">
        <w:trPr>
          <w:trHeight w:hRule="exact" w:val="277"/>
        </w:trPr>
        <w:tc>
          <w:tcPr>
            <w:tcW w:w="426" w:type="dxa"/>
          </w:tcPr>
          <w:p w:rsidR="00A224B2" w:rsidRDefault="00A224B2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A224B2" w:rsidRDefault="00A224B2"/>
        </w:tc>
        <w:tc>
          <w:tcPr>
            <w:tcW w:w="851" w:type="dxa"/>
          </w:tcPr>
          <w:p w:rsidR="00A224B2" w:rsidRDefault="00A224B2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224B2">
        <w:trPr>
          <w:trHeight w:hRule="exact" w:val="277"/>
        </w:trPr>
        <w:tc>
          <w:tcPr>
            <w:tcW w:w="426" w:type="dxa"/>
          </w:tcPr>
          <w:p w:rsidR="00A224B2" w:rsidRDefault="00A224B2"/>
        </w:tc>
        <w:tc>
          <w:tcPr>
            <w:tcW w:w="299" w:type="dxa"/>
          </w:tcPr>
          <w:p w:rsidR="00A224B2" w:rsidRDefault="00A224B2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851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:rsidR="00A224B2" w:rsidRDefault="00A224B2"/>
        </w:tc>
      </w:tr>
      <w:tr w:rsidR="00A224B2">
        <w:trPr>
          <w:trHeight w:hRule="exact" w:val="277"/>
        </w:trPr>
        <w:tc>
          <w:tcPr>
            <w:tcW w:w="426" w:type="dxa"/>
          </w:tcPr>
          <w:p w:rsidR="00A224B2" w:rsidRDefault="00A224B2"/>
        </w:tc>
        <w:tc>
          <w:tcPr>
            <w:tcW w:w="299" w:type="dxa"/>
          </w:tcPr>
          <w:p w:rsidR="00A224B2" w:rsidRDefault="00A224B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35" w:type="dxa"/>
          </w:tcPr>
          <w:p w:rsidR="00A224B2" w:rsidRDefault="00A224B2"/>
        </w:tc>
        <w:tc>
          <w:tcPr>
            <w:tcW w:w="851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1560" w:type="dxa"/>
          </w:tcPr>
          <w:p w:rsidR="00A224B2" w:rsidRDefault="00A224B2"/>
        </w:tc>
        <w:tc>
          <w:tcPr>
            <w:tcW w:w="920" w:type="dxa"/>
          </w:tcPr>
          <w:p w:rsidR="00A224B2" w:rsidRDefault="00A224B2"/>
        </w:tc>
        <w:tc>
          <w:tcPr>
            <w:tcW w:w="1208" w:type="dxa"/>
          </w:tcPr>
          <w:p w:rsidR="00A224B2" w:rsidRDefault="00A224B2"/>
        </w:tc>
      </w:tr>
      <w:tr w:rsidR="00A224B2">
        <w:trPr>
          <w:trHeight w:hRule="exact" w:val="277"/>
        </w:trPr>
        <w:tc>
          <w:tcPr>
            <w:tcW w:w="426" w:type="dxa"/>
          </w:tcPr>
          <w:p w:rsidR="00A224B2" w:rsidRDefault="00A224B2"/>
        </w:tc>
        <w:tc>
          <w:tcPr>
            <w:tcW w:w="299" w:type="dxa"/>
          </w:tcPr>
          <w:p w:rsidR="00A224B2" w:rsidRDefault="00A224B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1135" w:type="dxa"/>
          </w:tcPr>
          <w:p w:rsidR="00A224B2" w:rsidRDefault="00A224B2"/>
        </w:tc>
        <w:tc>
          <w:tcPr>
            <w:tcW w:w="851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1560" w:type="dxa"/>
          </w:tcPr>
          <w:p w:rsidR="00A224B2" w:rsidRDefault="00A224B2"/>
        </w:tc>
        <w:tc>
          <w:tcPr>
            <w:tcW w:w="920" w:type="dxa"/>
          </w:tcPr>
          <w:p w:rsidR="00A224B2" w:rsidRDefault="00A224B2"/>
        </w:tc>
        <w:tc>
          <w:tcPr>
            <w:tcW w:w="1208" w:type="dxa"/>
          </w:tcPr>
          <w:p w:rsidR="00A224B2" w:rsidRDefault="00A224B2"/>
        </w:tc>
      </w:tr>
      <w:tr w:rsidR="00A224B2">
        <w:trPr>
          <w:trHeight w:hRule="exact" w:val="277"/>
        </w:trPr>
        <w:tc>
          <w:tcPr>
            <w:tcW w:w="426" w:type="dxa"/>
          </w:tcPr>
          <w:p w:rsidR="00A224B2" w:rsidRDefault="00A224B2"/>
        </w:tc>
        <w:tc>
          <w:tcPr>
            <w:tcW w:w="299" w:type="dxa"/>
          </w:tcPr>
          <w:p w:rsidR="00A224B2" w:rsidRDefault="00A224B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A224B2" w:rsidRDefault="00A224B2"/>
        </w:tc>
        <w:tc>
          <w:tcPr>
            <w:tcW w:w="851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1560" w:type="dxa"/>
          </w:tcPr>
          <w:p w:rsidR="00A224B2" w:rsidRDefault="00A224B2"/>
        </w:tc>
        <w:tc>
          <w:tcPr>
            <w:tcW w:w="920" w:type="dxa"/>
          </w:tcPr>
          <w:p w:rsidR="00A224B2" w:rsidRDefault="00A224B2"/>
        </w:tc>
        <w:tc>
          <w:tcPr>
            <w:tcW w:w="1208" w:type="dxa"/>
          </w:tcPr>
          <w:p w:rsidR="00A224B2" w:rsidRDefault="00A224B2"/>
        </w:tc>
      </w:tr>
    </w:tbl>
    <w:p w:rsidR="00A224B2" w:rsidRDefault="0036249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595"/>
        <w:gridCol w:w="595"/>
        <w:gridCol w:w="595"/>
        <w:gridCol w:w="595"/>
      </w:tblGrid>
      <w:tr w:rsidR="00A224B2" w:rsidRPr="00E962FC">
        <w:trPr>
          <w:trHeight w:hRule="exact" w:val="279"/>
        </w:trPr>
        <w:tc>
          <w:tcPr>
            <w:tcW w:w="43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A224B2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A224B2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224B2" w:rsidRDefault="0036249C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224B2" w:rsidRDefault="0036249C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224B2" w:rsidRDefault="00A224B2"/>
        </w:tc>
      </w:tr>
      <w:tr w:rsidR="00A224B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A224B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A224B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A224B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</w:tr>
      <w:tr w:rsidR="00A224B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</w:tr>
      <w:tr w:rsidR="00A224B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</w:tr>
      <w:tr w:rsidR="00A224B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A224B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A224B2" w:rsidRDefault="0036249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A224B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-891540</wp:posOffset>
                  </wp:positionH>
                  <wp:positionV relativeFrom="paragraph">
                    <wp:posOffset>-483870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технологии спец семей псих и пед\технологии спец семей псих и пед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технологии спец семей псих и пед\технологии спец семей псих и пед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A224B2" w:rsidRDefault="00A224B2"/>
        </w:tc>
        <w:tc>
          <w:tcPr>
            <w:tcW w:w="3970" w:type="dxa"/>
          </w:tcPr>
          <w:p w:rsidR="00A224B2" w:rsidRDefault="00A224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A224B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3970" w:type="dxa"/>
          </w:tcPr>
          <w:p w:rsidR="00A224B2" w:rsidRDefault="00A224B2"/>
        </w:tc>
        <w:tc>
          <w:tcPr>
            <w:tcW w:w="993" w:type="dxa"/>
          </w:tcPr>
          <w:p w:rsidR="00A224B2" w:rsidRDefault="00A224B2"/>
        </w:tc>
      </w:tr>
      <w:tr w:rsidR="00A224B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6249C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36249C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Кудрявцев В.А.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A224B2">
        <w:trPr>
          <w:trHeight w:hRule="exact" w:val="277"/>
        </w:trPr>
        <w:tc>
          <w:tcPr>
            <w:tcW w:w="3828" w:type="dxa"/>
          </w:tcPr>
          <w:p w:rsidR="00A224B2" w:rsidRDefault="00A224B2"/>
        </w:tc>
        <w:tc>
          <w:tcPr>
            <w:tcW w:w="852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3970" w:type="dxa"/>
          </w:tcPr>
          <w:p w:rsidR="00A224B2" w:rsidRDefault="00A224B2"/>
        </w:tc>
        <w:tc>
          <w:tcPr>
            <w:tcW w:w="993" w:type="dxa"/>
          </w:tcPr>
          <w:p w:rsidR="00A224B2" w:rsidRDefault="00A224B2"/>
        </w:tc>
      </w:tr>
      <w:tr w:rsidR="00A224B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3970" w:type="dxa"/>
          </w:tcPr>
          <w:p w:rsidR="00A224B2" w:rsidRDefault="00A224B2"/>
        </w:tc>
        <w:tc>
          <w:tcPr>
            <w:tcW w:w="993" w:type="dxa"/>
          </w:tcPr>
          <w:p w:rsidR="00A224B2" w:rsidRDefault="00A224B2"/>
        </w:tc>
      </w:tr>
      <w:tr w:rsidR="00A224B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A224B2">
        <w:trPr>
          <w:trHeight w:hRule="exact" w:val="1111"/>
        </w:trPr>
        <w:tc>
          <w:tcPr>
            <w:tcW w:w="3828" w:type="dxa"/>
          </w:tcPr>
          <w:p w:rsidR="00A224B2" w:rsidRDefault="00A224B2"/>
        </w:tc>
        <w:tc>
          <w:tcPr>
            <w:tcW w:w="852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3970" w:type="dxa"/>
          </w:tcPr>
          <w:p w:rsidR="00A224B2" w:rsidRDefault="00A224B2"/>
        </w:tc>
        <w:tc>
          <w:tcPr>
            <w:tcW w:w="993" w:type="dxa"/>
          </w:tcPr>
          <w:p w:rsidR="00A224B2" w:rsidRDefault="00A224B2"/>
        </w:tc>
      </w:tr>
      <w:tr w:rsidR="00A224B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A224B2" w:rsidRDefault="00A224B2"/>
        </w:tc>
        <w:tc>
          <w:tcPr>
            <w:tcW w:w="993" w:type="dxa"/>
          </w:tcPr>
          <w:p w:rsidR="00A224B2" w:rsidRDefault="00A224B2"/>
        </w:tc>
      </w:tr>
      <w:tr w:rsidR="00A224B2" w:rsidRPr="00F04C6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Технологии специальной семейной психологии и педагогики</w:t>
            </w:r>
          </w:p>
        </w:tc>
      </w:tr>
      <w:tr w:rsidR="00A224B2" w:rsidRPr="00F04C68">
        <w:trPr>
          <w:trHeight w:hRule="exact" w:val="277"/>
        </w:trPr>
        <w:tc>
          <w:tcPr>
            <w:tcW w:w="3828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</w:tr>
      <w:tr w:rsidR="00A224B2" w:rsidRPr="00F04C68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</w:tr>
      <w:tr w:rsidR="00A224B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A224B2">
        <w:trPr>
          <w:trHeight w:hRule="exact" w:val="277"/>
        </w:trPr>
        <w:tc>
          <w:tcPr>
            <w:tcW w:w="3828" w:type="dxa"/>
          </w:tcPr>
          <w:p w:rsidR="00A224B2" w:rsidRDefault="00A224B2"/>
        </w:tc>
        <w:tc>
          <w:tcPr>
            <w:tcW w:w="852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3970" w:type="dxa"/>
          </w:tcPr>
          <w:p w:rsidR="00A224B2" w:rsidRDefault="00A224B2"/>
        </w:tc>
        <w:tc>
          <w:tcPr>
            <w:tcW w:w="993" w:type="dxa"/>
          </w:tcPr>
          <w:p w:rsidR="00A224B2" w:rsidRDefault="00A224B2"/>
        </w:tc>
      </w:tr>
      <w:tr w:rsidR="00A224B2" w:rsidRPr="00F04C68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</w:tr>
      <w:tr w:rsidR="00A224B2" w:rsidRPr="00F04C68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A224B2" w:rsidRPr="00F04C68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A224B2" w:rsidRPr="00F04C68">
        <w:trPr>
          <w:trHeight w:hRule="exact" w:val="555"/>
        </w:trPr>
        <w:tc>
          <w:tcPr>
            <w:tcW w:w="3828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</w:tr>
      <w:tr w:rsidR="00A224B2" w:rsidRPr="00F04C6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A224B2">
        <w:trPr>
          <w:trHeight w:hRule="exact" w:val="277"/>
        </w:trPr>
        <w:tc>
          <w:tcPr>
            <w:tcW w:w="3828" w:type="dxa"/>
          </w:tcPr>
          <w:p w:rsidR="00A224B2" w:rsidRDefault="00A224B2"/>
        </w:tc>
        <w:tc>
          <w:tcPr>
            <w:tcW w:w="852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3970" w:type="dxa"/>
          </w:tcPr>
          <w:p w:rsidR="00A224B2" w:rsidRDefault="00A224B2"/>
        </w:tc>
        <w:tc>
          <w:tcPr>
            <w:tcW w:w="993" w:type="dxa"/>
          </w:tcPr>
          <w:p w:rsidR="00A224B2" w:rsidRDefault="00A224B2"/>
        </w:tc>
      </w:tr>
      <w:tr w:rsidR="00A224B2" w:rsidRPr="00E962F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канд.психол.наук.,доцент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Каштанова С.Н.</w:t>
            </w:r>
          </w:p>
        </w:tc>
      </w:tr>
    </w:tbl>
    <w:p w:rsidR="00A224B2" w:rsidRPr="0036249C" w:rsidRDefault="0036249C">
      <w:pPr>
        <w:rPr>
          <w:sz w:val="0"/>
          <w:szCs w:val="0"/>
          <w:lang w:val="ru-RU"/>
        </w:rPr>
      </w:pPr>
      <w:r w:rsidRPr="0036249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8"/>
        <w:gridCol w:w="1494"/>
        <w:gridCol w:w="1754"/>
        <w:gridCol w:w="4784"/>
        <w:gridCol w:w="973"/>
      </w:tblGrid>
      <w:tr w:rsidR="00A224B2" w:rsidTr="0036249C">
        <w:trPr>
          <w:trHeight w:hRule="exact" w:val="416"/>
        </w:trPr>
        <w:tc>
          <w:tcPr>
            <w:tcW w:w="451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4" w:type="dxa"/>
          </w:tcPr>
          <w:p w:rsidR="00A224B2" w:rsidRDefault="00A224B2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224B2" w:rsidRPr="00F04C68" w:rsidTr="0036249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224B2" w:rsidRPr="00F04C68" w:rsidTr="0036249C">
        <w:trPr>
          <w:trHeight w:hRule="exact" w:val="116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 w:rsidP="00F04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</w:t>
            </w:r>
            <w:r w:rsidR="00F04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способствовать овладению </w:t>
            </w:r>
            <w:r w:rsidR="00F04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нтами теоретико- методологической базой исследования, оценки и коррекции социально-психологической реальности семьи в контексте проблем, связанных с обучением и воспитанием ребёнка с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ОВЗ;создавать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условия для формирования у студентов теоретико- методологических основ, эффективных механизмов и практических навыков профессиональной деятельности в области психолого- педагогического сопровождения семьи ребёнка с ОВЗ.</w:t>
            </w:r>
          </w:p>
        </w:tc>
      </w:tr>
      <w:tr w:rsidR="00A224B2" w:rsidTr="0036249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 w:rsidTr="0036249C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сформировать базовые представления о семейной системе и её субъектной роли в процессе комплексного сопровождения лиц с ОВЗ;</w:t>
            </w:r>
          </w:p>
        </w:tc>
      </w:tr>
      <w:tr w:rsidR="00A224B2" w:rsidRPr="00F04C68" w:rsidTr="0036249C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сформировать готовность к психолого-педагогическому сопровождению семей лиц с ОВЗ и взаимодействию с его ближайшим окружением;</w:t>
            </w:r>
          </w:p>
        </w:tc>
      </w:tr>
      <w:tr w:rsidR="00A224B2" w:rsidRPr="00F04C68" w:rsidTr="0036249C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сформировать способность к осуществлению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-консультативной деятельности в рамках психолого- педагогической работы с семьёй ребёнка с ОВЗ с учетом индивидуально-типологических параметров конкретной семейной системы;</w:t>
            </w:r>
          </w:p>
        </w:tc>
      </w:tr>
      <w:tr w:rsidR="00A224B2" w:rsidRPr="00F04C68" w:rsidTr="0036249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создать условия для эффективного подбора и реализации средств и форм консультативных практик;</w:t>
            </w:r>
          </w:p>
        </w:tc>
      </w:tr>
      <w:tr w:rsidR="00A224B2" w:rsidRPr="00F04C68" w:rsidTr="0036249C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обеспечить умения ориентироваться в многообразии современных технологий, методов и средств работы с семьёй ребёнка с ОВЗ;</w:t>
            </w:r>
          </w:p>
        </w:tc>
      </w:tr>
      <w:tr w:rsidR="00A224B2" w:rsidRPr="00F04C68" w:rsidTr="0036249C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сформировать способность разрабатывать стратегии взаимодействия с семьёй в системе комплексного сопровождения лиц с ОВЗ;</w:t>
            </w:r>
          </w:p>
        </w:tc>
      </w:tr>
      <w:tr w:rsidR="00A224B2" w:rsidRPr="00F04C68" w:rsidTr="0036249C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обеспечить теоретико-методологическую основу и практический инструментарий поддержания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экологичности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функциональности и педагогической эффективности семейной системы как субъекта системы специального и инклюзивного образования;</w:t>
            </w:r>
          </w:p>
        </w:tc>
      </w:tr>
      <w:tr w:rsidR="00A224B2" w:rsidRPr="00F04C68" w:rsidTr="0036249C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обеспечить готовность к реализации тактики и стратегии неконфликтной коммуникации и медиации в работе с семьёй ребёнка с ОВЗ.</w:t>
            </w:r>
          </w:p>
        </w:tc>
      </w:tr>
      <w:tr w:rsidR="00A224B2" w:rsidRPr="00F04C68" w:rsidTr="0036249C">
        <w:trPr>
          <w:trHeight w:hRule="exact" w:val="277"/>
        </w:trPr>
        <w:tc>
          <w:tcPr>
            <w:tcW w:w="771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</w:tr>
      <w:tr w:rsidR="00A224B2" w:rsidRPr="00F04C68" w:rsidTr="0036249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224B2" w:rsidTr="0036249C">
        <w:trPr>
          <w:trHeight w:hRule="exact" w:val="277"/>
        </w:trPr>
        <w:tc>
          <w:tcPr>
            <w:tcW w:w="2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A224B2" w:rsidRPr="00F04C68" w:rsidTr="0036249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224B2" w:rsidRPr="00E962FC" w:rsidTr="0036249C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 данной дисциплины требуются знания по следующим дисциплинам: "Возрастно-психологическая диагностика отклоняющегося развития", "Общая и возрастная патопсихология", "Специальная психолого- педагогическая помощь лицам с ограниченными возможностями здоровья"</w:t>
            </w:r>
          </w:p>
        </w:tc>
      </w:tr>
      <w:tr w:rsidR="00A224B2" w:rsidRPr="00F04C68" w:rsidTr="0036249C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224B2" w:rsidRPr="00F04C68" w:rsidTr="0036249C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Данная дисциплина является завершением курса.</w:t>
            </w:r>
          </w:p>
        </w:tc>
      </w:tr>
      <w:tr w:rsidR="00A224B2" w:rsidRPr="00F04C68" w:rsidTr="0036249C">
        <w:trPr>
          <w:trHeight w:hRule="exact" w:val="277"/>
        </w:trPr>
        <w:tc>
          <w:tcPr>
            <w:tcW w:w="771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A224B2" w:rsidRPr="0036249C" w:rsidRDefault="00A224B2">
            <w:pPr>
              <w:rPr>
                <w:lang w:val="ru-RU"/>
              </w:rPr>
            </w:pPr>
          </w:p>
        </w:tc>
      </w:tr>
      <w:tr w:rsidR="00A224B2" w:rsidRPr="00F04C68" w:rsidTr="0036249C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224B2" w:rsidRPr="00E962FC" w:rsidTr="0036249C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     способностью к абстрактному мышлению, анализу, синтезу</w:t>
            </w:r>
          </w:p>
        </w:tc>
      </w:tr>
      <w:tr w:rsidR="00A224B2" w:rsidTr="0036249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 w:rsidTr="0036249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широкий круг представлений об абстрактном мышлении, анализе и синтезе</w:t>
            </w:r>
          </w:p>
        </w:tc>
      </w:tr>
      <w:tr w:rsidR="00A224B2" w:rsidRPr="00F04C68" w:rsidTr="0036249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представления об абстрактном мышлении, анализе и синтезе</w:t>
            </w:r>
          </w:p>
        </w:tc>
      </w:tr>
      <w:tr w:rsidR="00A224B2" w:rsidRPr="00F04C68" w:rsidTr="0036249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частичные  представления об абстрактном мышлении, анализе и синтезе</w:t>
            </w:r>
          </w:p>
        </w:tc>
      </w:tr>
      <w:tr w:rsidR="00A224B2" w:rsidTr="0036249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 w:rsidTr="0036249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абстрактно размышлять, применяя операции анализа и синтеза</w:t>
            </w:r>
          </w:p>
        </w:tc>
      </w:tr>
      <w:tr w:rsidR="00A224B2" w:rsidRPr="00F04C68" w:rsidTr="0036249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степени абстрактно размышлять, используя операции анализа и синтеза</w:t>
            </w:r>
          </w:p>
        </w:tc>
      </w:tr>
      <w:tr w:rsidR="00A224B2" w:rsidRPr="00F04C68" w:rsidTr="0036249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приемы абстрактного мышления с использованием анализа и синтеза</w:t>
            </w:r>
          </w:p>
        </w:tc>
      </w:tr>
      <w:tr w:rsidR="00A224B2" w:rsidTr="0036249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 w:rsidTr="0036249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самостоятельного абстрактного мышления, применяя операции анализа и синтеза</w:t>
            </w:r>
          </w:p>
        </w:tc>
      </w:tr>
      <w:tr w:rsidR="00A224B2" w:rsidRPr="00F04C68" w:rsidTr="0036249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способами абстрактного мышления, применяя операции анализа и синтеза</w:t>
            </w:r>
          </w:p>
        </w:tc>
      </w:tr>
      <w:tr w:rsidR="00A224B2" w:rsidRPr="00F04C68" w:rsidTr="0036249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приемами абстрактного мышления с использованием анализа и синтеза</w:t>
            </w:r>
          </w:p>
        </w:tc>
      </w:tr>
      <w:tr w:rsidR="00A224B2" w:rsidRPr="00F04C68" w:rsidTr="0036249C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224B2" w:rsidTr="0036249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 w:rsidTr="0036249C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224B2" w:rsidRPr="00F04C68" w:rsidTr="0036249C">
        <w:trPr>
          <w:trHeight w:hRule="exact" w:val="463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</w:tbl>
    <w:p w:rsidR="00A224B2" w:rsidRPr="0036249C" w:rsidRDefault="0036249C">
      <w:pPr>
        <w:rPr>
          <w:sz w:val="0"/>
          <w:szCs w:val="0"/>
          <w:lang w:val="ru-RU"/>
        </w:rPr>
      </w:pPr>
      <w:r w:rsidRPr="0036249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4"/>
        <w:gridCol w:w="3237"/>
        <w:gridCol w:w="4795"/>
        <w:gridCol w:w="978"/>
      </w:tblGrid>
      <w:tr w:rsidR="00A224B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A224B2" w:rsidRDefault="00A224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224B2" w:rsidRPr="00F04C68">
        <w:trPr>
          <w:trHeight w:hRule="exact" w:val="492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A224B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</w:t>
            </w:r>
          </w:p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A22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224B2" w:rsidRPr="00F04C68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развитии;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развитии;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развитии;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развитии;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развитии;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развитии;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развитии;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A224B2" w:rsidRPr="00F04C68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A224B2" w:rsidRPr="00F04C6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A224B2" w:rsidRPr="00F04C6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</w:tbl>
    <w:p w:rsidR="00A224B2" w:rsidRPr="0036249C" w:rsidRDefault="0036249C">
      <w:pPr>
        <w:rPr>
          <w:sz w:val="0"/>
          <w:szCs w:val="0"/>
          <w:lang w:val="ru-RU"/>
        </w:rPr>
      </w:pPr>
      <w:r w:rsidRPr="0036249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A224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1277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426" w:type="dxa"/>
          </w:tcPr>
          <w:p w:rsidR="00A224B2" w:rsidRDefault="00A224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A224B2" w:rsidRPr="00F04C6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A224B2" w:rsidRPr="00F04C6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A224B2" w:rsidRPr="00F04C68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ПК-19: способностью руководить педагогическим коллективом с целью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знания,  необходимые для руководства педагогическим коллективом с целью совершенствования образовательно-коррекционного процесса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знания,  необходимые для руководства педагогическим коллективом с целью совершенствования образовательно-коррекционного процесса.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знания, необходимые для руководства педагогическим коллективом с целью совершенствования образовательно-коррекционного процесса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руководство педагогическим коллективом с целью совершенствования образовательно-коррекционного процесса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руководство педагогическим коллективом с целью совершенствования образовательно-коррекционного процесса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руководство педагогическим коллективом с целью совершенствования образовательно-коррекционного процесса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способностью руководить педагогическим коллективом с целью совершенствования образовательно-коррекционного процесса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руководить педагогическим коллективом с целью совершенствования образовательно -коррекционного процесса</w:t>
            </w:r>
          </w:p>
        </w:tc>
      </w:tr>
      <w:tr w:rsidR="00A224B2" w:rsidRPr="00F04C6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руководить педагогическим коллективом с целью совершенствования образовательно-коррекционного процесса</w:t>
            </w:r>
          </w:p>
        </w:tc>
      </w:tr>
      <w:tr w:rsidR="00A224B2" w:rsidRPr="00F04C6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224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эволюционное развитие семьи, семейного воспитания, их современное состояние;</w:t>
            </w:r>
          </w:p>
        </w:tc>
      </w:tr>
      <w:tr w:rsidR="00A224B2" w:rsidRPr="00F04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условия успешного функционирования семьи и проблемы, возникающие в процессе жизненного цикла семьи;</w:t>
            </w:r>
          </w:p>
        </w:tc>
      </w:tr>
      <w:tr w:rsidR="00A224B2" w:rsidRPr="00F04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развитие семьи как системы и как взаимосвязаны ее подсистемы;</w:t>
            </w:r>
          </w:p>
        </w:tc>
      </w:tr>
      <w:tr w:rsidR="00A224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224B2" w:rsidRPr="00F04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что представляет собой супружество как социально-психологический феномен;</w:t>
            </w:r>
          </w:p>
        </w:tc>
      </w:tr>
      <w:tr w:rsidR="00A224B2" w:rsidRPr="00F04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специфику функционирования разных типов семей;</w:t>
            </w:r>
          </w:p>
        </w:tc>
      </w:tr>
      <w:tr w:rsidR="00A224B2" w:rsidRPr="00F04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актуальные проблемы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родительско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-детских, родственных и др. отношений;</w:t>
            </w:r>
          </w:p>
        </w:tc>
      </w:tr>
      <w:tr w:rsidR="00A224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семейной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224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выделять психологические проблемы семьи, проблемы семейного воспитания;</w:t>
            </w:r>
          </w:p>
        </w:tc>
      </w:tr>
      <w:tr w:rsidR="00A224B2" w:rsidRPr="00F04C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полученные знания при оказании психологической помощи семье в воспитании детей;– интерпретировать процессы, происходящие в семейной системе, в подсистемах;</w:t>
            </w:r>
          </w:p>
        </w:tc>
      </w:tr>
      <w:tr w:rsidR="00A224B2" w:rsidRPr="00F04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стимулировать интерес клиентов к самосовершенствованию в качестве родителей;</w:t>
            </w:r>
          </w:p>
        </w:tc>
      </w:tr>
      <w:tr w:rsidR="00A224B2" w:rsidRPr="00F04C6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диагностировать различные аспекты семейного воспитания.</w:t>
            </w:r>
          </w:p>
        </w:tc>
      </w:tr>
      <w:tr w:rsidR="00A224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224B2" w:rsidRPr="00F04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оказания психологической помощи семье в воспитании детей с ОВЗ;</w:t>
            </w:r>
          </w:p>
        </w:tc>
      </w:tr>
      <w:tr w:rsidR="00A224B2" w:rsidRPr="00F04C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осуществления психолого-педагогического сопровождения семьи ребёнка с ОВЗ;</w:t>
            </w:r>
          </w:p>
        </w:tc>
      </w:tr>
      <w:tr w:rsidR="00A224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224B2">
        <w:trPr>
          <w:trHeight w:hRule="exact" w:val="277"/>
        </w:trPr>
        <w:tc>
          <w:tcPr>
            <w:tcW w:w="766" w:type="dxa"/>
          </w:tcPr>
          <w:p w:rsidR="00A224B2" w:rsidRDefault="00A224B2"/>
        </w:tc>
        <w:tc>
          <w:tcPr>
            <w:tcW w:w="228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3403" w:type="dxa"/>
          </w:tcPr>
          <w:p w:rsidR="00A224B2" w:rsidRDefault="00A224B2"/>
        </w:tc>
        <w:tc>
          <w:tcPr>
            <w:tcW w:w="851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1277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426" w:type="dxa"/>
          </w:tcPr>
          <w:p w:rsidR="00A224B2" w:rsidRDefault="00A224B2"/>
        </w:tc>
        <w:tc>
          <w:tcPr>
            <w:tcW w:w="993" w:type="dxa"/>
          </w:tcPr>
          <w:p w:rsidR="00A224B2" w:rsidRDefault="00A224B2"/>
        </w:tc>
      </w:tr>
      <w:tr w:rsidR="00A224B2" w:rsidRPr="00F04C6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224B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A224B2" w:rsidRDefault="0036249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2"/>
        <w:gridCol w:w="3512"/>
        <w:gridCol w:w="904"/>
        <w:gridCol w:w="672"/>
        <w:gridCol w:w="1080"/>
        <w:gridCol w:w="1230"/>
        <w:gridCol w:w="655"/>
        <w:gridCol w:w="375"/>
        <w:gridCol w:w="924"/>
      </w:tblGrid>
      <w:tr w:rsidR="00A224B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1277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426" w:type="dxa"/>
          </w:tcPr>
          <w:p w:rsidR="00A224B2" w:rsidRDefault="00A224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224B2" w:rsidRPr="00F04C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Проблемное поле семейной педагогики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A224B2">
            <w:pPr>
              <w:rPr>
                <w:lang w:val="ru-RU"/>
              </w:rPr>
            </w:pPr>
          </w:p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вопросы специальной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семейной педагогики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вопросы специальной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семейной педагогики /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вопросы специальной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семейной педагогики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семейного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семейного воспитания /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семейного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Родительство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социокультурный феномен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Родительство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социокультурный феномен /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Родительство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социокультурный феномен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 w:rsidRPr="00F04C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Профессиональные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задачи специальной семейной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педагогики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A224B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A224B2">
            <w:pPr>
              <w:rPr>
                <w:lang w:val="ru-RU"/>
              </w:rPr>
            </w:pPr>
          </w:p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Семья ребёнка с ОВЗ как сложная функциональная система.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Семья ребёнка с ОВЗ как сложная функциональная система. /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Семья ребёнка с ОВЗ как сложная функциональная система.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детско-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родительских отношений в семье детей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детско-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родительских отношений в семье детей с ОВЗ /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детско-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родительских отношений в семье детей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</w:tbl>
    <w:p w:rsidR="00A224B2" w:rsidRDefault="0036249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262"/>
        <w:gridCol w:w="1611"/>
        <w:gridCol w:w="1800"/>
        <w:gridCol w:w="894"/>
        <w:gridCol w:w="661"/>
        <w:gridCol w:w="1074"/>
        <w:gridCol w:w="687"/>
        <w:gridCol w:w="570"/>
        <w:gridCol w:w="675"/>
        <w:gridCol w:w="385"/>
        <w:gridCol w:w="943"/>
      </w:tblGrid>
      <w:tr w:rsidR="00A224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568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426" w:type="dxa"/>
          </w:tcPr>
          <w:p w:rsidR="00A224B2" w:rsidRDefault="00A224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224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педагогической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 родителей,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воспитывающих детей с ОВЗ /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с семьёй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ребёнка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с семьёй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ребёнка с ОВЗ /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с семьёй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ребёнка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педагогической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 родителей,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воспитывающих детей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ПК-1 ПК-6 ПК-7 ПК-19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</w:tr>
      <w:tr w:rsidR="00A224B2">
        <w:trPr>
          <w:trHeight w:hRule="exact" w:val="277"/>
        </w:trPr>
        <w:tc>
          <w:tcPr>
            <w:tcW w:w="710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1702" w:type="dxa"/>
          </w:tcPr>
          <w:p w:rsidR="00A224B2" w:rsidRDefault="00A224B2"/>
        </w:tc>
        <w:tc>
          <w:tcPr>
            <w:tcW w:w="1986" w:type="dxa"/>
          </w:tcPr>
          <w:p w:rsidR="00A224B2" w:rsidRDefault="00A224B2"/>
        </w:tc>
        <w:tc>
          <w:tcPr>
            <w:tcW w:w="851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568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426" w:type="dxa"/>
          </w:tcPr>
          <w:p w:rsidR="00A224B2" w:rsidRDefault="00A224B2"/>
        </w:tc>
        <w:tc>
          <w:tcPr>
            <w:tcW w:w="993" w:type="dxa"/>
          </w:tcPr>
          <w:p w:rsidR="00A224B2" w:rsidRDefault="00A224B2"/>
        </w:tc>
      </w:tr>
      <w:tr w:rsidR="00A224B2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224B2" w:rsidRPr="00F04C68">
        <w:trPr>
          <w:trHeight w:hRule="exact" w:val="421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(2 курс):</w:t>
            </w:r>
          </w:p>
          <w:p w:rsidR="00A224B2" w:rsidRPr="0036249C" w:rsidRDefault="00A224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1.Функциональные и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дисфункциональные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семьи: ситуативное моделирование ( вам предлагается привести примеры ситуаций и разных вариантов реагирования, отражающего степень функциональности семьи).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2.Основные положения и понятия "Психологии семьи".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3.Уровень контроля в семье - как фактор регуляции поведения.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4.Критерии эффективности взаимодействия в системе "дети-родители".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5.Родительские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диррективы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процессе воспитания и развития ребёнка.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6.Материнство - психологический, педагогический, философский, социальный и культурный подтекст.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7.Типы семей ребёнка с ОВЗ.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8.Системный подход к анализу семейных отношений и межличностного взаимодействия в семье, воспитывающей ребёнка с ОВЗ.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9.Семья как фактор компенсации и декомпенсации дизонтогенетического развития.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10.Специфика семейного воспитания при разных формах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11.Основные проблемы диагностики семей, воспитывающих детей с отклонениями в развитии.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12.Система психолого-педагогической помощи семьям, воспитывающим детей с ограниченными возможностями в развитии.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13.Уровни развития педагогической культуры родителей - критерии и индикаторы.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14.Информационно-коммуникативные технологии психолого-педагогического сопровождения семьи ребёнка с ОВЗ.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224B2" w:rsidRPr="00F04C6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224B2">
        <w:trPr>
          <w:trHeight w:hRule="exact" w:val="135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аннотации литературных источников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аналитических обзоров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составления и решения контекстных задач</w:t>
            </w:r>
          </w:p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оценки творческого задания «Ментальная карта»</w:t>
            </w:r>
          </w:p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224B2">
        <w:trPr>
          <w:trHeight w:hRule="exact" w:val="277"/>
        </w:trPr>
        <w:tc>
          <w:tcPr>
            <w:tcW w:w="710" w:type="dxa"/>
          </w:tcPr>
          <w:p w:rsidR="00A224B2" w:rsidRDefault="00A224B2"/>
        </w:tc>
        <w:tc>
          <w:tcPr>
            <w:tcW w:w="285" w:type="dxa"/>
          </w:tcPr>
          <w:p w:rsidR="00A224B2" w:rsidRDefault="00A224B2"/>
        </w:tc>
        <w:tc>
          <w:tcPr>
            <w:tcW w:w="1702" w:type="dxa"/>
          </w:tcPr>
          <w:p w:rsidR="00A224B2" w:rsidRDefault="00A224B2"/>
        </w:tc>
        <w:tc>
          <w:tcPr>
            <w:tcW w:w="1986" w:type="dxa"/>
          </w:tcPr>
          <w:p w:rsidR="00A224B2" w:rsidRDefault="00A224B2"/>
        </w:tc>
        <w:tc>
          <w:tcPr>
            <w:tcW w:w="851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1135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568" w:type="dxa"/>
          </w:tcPr>
          <w:p w:rsidR="00A224B2" w:rsidRDefault="00A224B2"/>
        </w:tc>
        <w:tc>
          <w:tcPr>
            <w:tcW w:w="710" w:type="dxa"/>
          </w:tcPr>
          <w:p w:rsidR="00A224B2" w:rsidRDefault="00A224B2"/>
        </w:tc>
        <w:tc>
          <w:tcPr>
            <w:tcW w:w="426" w:type="dxa"/>
          </w:tcPr>
          <w:p w:rsidR="00A224B2" w:rsidRDefault="00A224B2"/>
        </w:tc>
        <w:tc>
          <w:tcPr>
            <w:tcW w:w="993" w:type="dxa"/>
          </w:tcPr>
          <w:p w:rsidR="00A224B2" w:rsidRDefault="00A224B2"/>
        </w:tc>
      </w:tr>
      <w:tr w:rsidR="00A224B2" w:rsidRPr="00F04C6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224B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224B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224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224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Андреева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семьи: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ся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 психологии: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Рек.Советом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</w:tbl>
    <w:p w:rsidR="00A224B2" w:rsidRDefault="0036249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6"/>
        <w:gridCol w:w="1425"/>
        <w:gridCol w:w="1601"/>
        <w:gridCol w:w="2136"/>
        <w:gridCol w:w="2628"/>
        <w:gridCol w:w="1818"/>
      </w:tblGrid>
      <w:tr w:rsidR="00A224B2" w:rsidTr="00E962FC">
        <w:trPr>
          <w:trHeight w:hRule="exact" w:val="416"/>
        </w:trPr>
        <w:tc>
          <w:tcPr>
            <w:tcW w:w="453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55" w:type="dxa"/>
          </w:tcPr>
          <w:p w:rsidR="00A224B2" w:rsidRDefault="00A224B2"/>
        </w:tc>
        <w:tc>
          <w:tcPr>
            <w:tcW w:w="1610" w:type="dxa"/>
          </w:tcPr>
          <w:p w:rsidR="00A224B2" w:rsidRDefault="00A224B2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A224B2" w:rsidTr="00E962FC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224B2" w:rsidTr="00E962FC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Е.И.</w:t>
            </w:r>
          </w:p>
        </w:tc>
        <w:tc>
          <w:tcPr>
            <w:tcW w:w="5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семьи: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напр.050100 "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": Допущено УМО по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A224B2" w:rsidTr="00E962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224B2" w:rsidTr="00E962FC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A224B2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224B2" w:rsidTr="00E962FC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Pr="0036249C" w:rsidRDefault="00362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семьи и семейное консультирование: Учеб.-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24B2" w:rsidRDefault="00362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2009</w:t>
            </w:r>
          </w:p>
        </w:tc>
      </w:tr>
      <w:tr w:rsidR="00E962FC" w:rsidRPr="00E962FC" w:rsidTr="00E962FC">
        <w:trPr>
          <w:trHeight w:hRule="exact" w:val="1294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4D3A7D" w:rsidRDefault="00E962FC" w:rsidP="00E962F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5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4D3A7D" w:rsidRDefault="00E962FC" w:rsidP="00E962F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Комплексное медико-психолого-педагогическое сопровождение лиц с ограниченными возможностями здоровья в условиях непрерывного инклюзивного образования : монография</w:t>
            </w:r>
          </w:p>
        </w:tc>
        <w:tc>
          <w:tcPr>
            <w:tcW w:w="25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4D3A7D" w:rsidRDefault="00E962FC" w:rsidP="00E962F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Красноярск : Сибирский федеральный университет, 2014. - 248 с. :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6" w:history="1"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bookmarkEnd w:id="0"/>
      <w:tr w:rsidR="00E962FC" w:rsidRPr="00E962FC" w:rsidTr="00E962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36249C" w:rsidRDefault="00E962FC" w:rsidP="00E962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962FC" w:rsidRPr="00E962FC" w:rsidTr="00E962FC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36249C" w:rsidRDefault="00E962FC" w:rsidP="00E962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Морозова, И.С. Психология семейных отношений : учебное пособие / И.С. Морозова, К.Н.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Белогай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Ю.В. Борисенко. - Кемерово : Кемеровский государственный университет, 2012. - 424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978-5-8353-1026-5 ; То же [Электронный ресурс].</w:t>
            </w:r>
          </w:p>
        </w:tc>
      </w:tr>
      <w:tr w:rsidR="00E962FC" w:rsidRPr="00E962FC" w:rsidTr="00E962FC">
        <w:trPr>
          <w:trHeight w:hRule="exact" w:val="113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36249C" w:rsidRDefault="00E962FC" w:rsidP="00E962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Исхакова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Ф.С. Психология и педагогика : учебное пособие / Ф.С.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Исхакова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- 136 с. : табл., схем. -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978-5-88469-686-0 ; То же [Электронный ресурс].</w:t>
            </w:r>
          </w:p>
        </w:tc>
      </w:tr>
      <w:tr w:rsidR="00E962FC" w:rsidTr="00E962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962FC" w:rsidTr="00E962FC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E962FC" w:rsidTr="00E962FC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E962FC" w:rsidRPr="00E962FC" w:rsidTr="00E962FC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36249C" w:rsidRDefault="00E962FC" w:rsidP="00E962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E962FC" w:rsidTr="00E962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962FC" w:rsidRPr="00E962FC" w:rsidTr="00E962FC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36249C" w:rsidRDefault="00E962FC" w:rsidP="00E962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E962FC" w:rsidRPr="00E962FC" w:rsidTr="00E962FC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36249C" w:rsidRDefault="00E962FC" w:rsidP="00E962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E962FC" w:rsidRPr="00E962FC" w:rsidTr="00E962FC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36249C" w:rsidRDefault="00E962FC" w:rsidP="00E962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E962FC" w:rsidRPr="00E962FC" w:rsidTr="00E962FC">
        <w:trPr>
          <w:trHeight w:hRule="exact" w:val="277"/>
        </w:trPr>
        <w:tc>
          <w:tcPr>
            <w:tcW w:w="761" w:type="dxa"/>
          </w:tcPr>
          <w:p w:rsidR="00E962FC" w:rsidRPr="0036249C" w:rsidRDefault="00E962FC" w:rsidP="00E962FC">
            <w:pPr>
              <w:rPr>
                <w:lang w:val="ru-RU"/>
              </w:rPr>
            </w:pPr>
          </w:p>
        </w:tc>
        <w:tc>
          <w:tcPr>
            <w:tcW w:w="1900" w:type="dxa"/>
          </w:tcPr>
          <w:p w:rsidR="00E962FC" w:rsidRPr="0036249C" w:rsidRDefault="00E962FC" w:rsidP="00E962FC">
            <w:pPr>
              <w:rPr>
                <w:lang w:val="ru-RU"/>
              </w:rPr>
            </w:pPr>
          </w:p>
        </w:tc>
        <w:tc>
          <w:tcPr>
            <w:tcW w:w="1873" w:type="dxa"/>
          </w:tcPr>
          <w:p w:rsidR="00E962FC" w:rsidRPr="0036249C" w:rsidRDefault="00E962FC" w:rsidP="00E962FC">
            <w:pPr>
              <w:rPr>
                <w:lang w:val="ru-RU"/>
              </w:rPr>
            </w:pPr>
          </w:p>
        </w:tc>
        <w:tc>
          <w:tcPr>
            <w:tcW w:w="3155" w:type="dxa"/>
          </w:tcPr>
          <w:p w:rsidR="00E962FC" w:rsidRPr="0036249C" w:rsidRDefault="00E962FC" w:rsidP="00E962FC">
            <w:pPr>
              <w:rPr>
                <w:lang w:val="ru-RU"/>
              </w:rPr>
            </w:pPr>
          </w:p>
        </w:tc>
        <w:tc>
          <w:tcPr>
            <w:tcW w:w="1610" w:type="dxa"/>
          </w:tcPr>
          <w:p w:rsidR="00E962FC" w:rsidRPr="0036249C" w:rsidRDefault="00E962FC" w:rsidP="00E962FC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E962FC" w:rsidRPr="0036249C" w:rsidRDefault="00E962FC" w:rsidP="00E962FC">
            <w:pPr>
              <w:rPr>
                <w:lang w:val="ru-RU"/>
              </w:rPr>
            </w:pPr>
          </w:p>
        </w:tc>
      </w:tr>
      <w:tr w:rsidR="00E962FC" w:rsidRPr="00E962FC" w:rsidTr="00E962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62FC" w:rsidRPr="0036249C" w:rsidRDefault="00E962FC" w:rsidP="00E962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962FC" w:rsidRPr="00E962FC" w:rsidTr="00E962FC">
        <w:trPr>
          <w:trHeight w:hRule="exact" w:val="72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36249C" w:rsidRDefault="00E962FC" w:rsidP="00E962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E962FC" w:rsidRPr="00E962FC" w:rsidTr="00E962FC">
        <w:trPr>
          <w:trHeight w:hRule="exact" w:val="72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36249C" w:rsidRDefault="00E962FC" w:rsidP="00E962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E962FC" w:rsidRPr="00E962FC" w:rsidTr="00E962FC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Default="00E962FC" w:rsidP="00E962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36249C" w:rsidRDefault="00E962FC" w:rsidP="00E962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962FC" w:rsidRPr="00E962FC" w:rsidTr="00E962FC">
        <w:trPr>
          <w:trHeight w:hRule="exact" w:val="277"/>
        </w:trPr>
        <w:tc>
          <w:tcPr>
            <w:tcW w:w="761" w:type="dxa"/>
          </w:tcPr>
          <w:p w:rsidR="00E962FC" w:rsidRPr="0036249C" w:rsidRDefault="00E962FC" w:rsidP="00E962FC">
            <w:pPr>
              <w:rPr>
                <w:lang w:val="ru-RU"/>
              </w:rPr>
            </w:pPr>
          </w:p>
        </w:tc>
        <w:tc>
          <w:tcPr>
            <w:tcW w:w="1900" w:type="dxa"/>
          </w:tcPr>
          <w:p w:rsidR="00E962FC" w:rsidRPr="0036249C" w:rsidRDefault="00E962FC" w:rsidP="00E962FC">
            <w:pPr>
              <w:rPr>
                <w:lang w:val="ru-RU"/>
              </w:rPr>
            </w:pPr>
          </w:p>
        </w:tc>
        <w:tc>
          <w:tcPr>
            <w:tcW w:w="1873" w:type="dxa"/>
          </w:tcPr>
          <w:p w:rsidR="00E962FC" w:rsidRPr="0036249C" w:rsidRDefault="00E962FC" w:rsidP="00E962FC">
            <w:pPr>
              <w:rPr>
                <w:lang w:val="ru-RU"/>
              </w:rPr>
            </w:pPr>
          </w:p>
        </w:tc>
        <w:tc>
          <w:tcPr>
            <w:tcW w:w="3155" w:type="dxa"/>
          </w:tcPr>
          <w:p w:rsidR="00E962FC" w:rsidRPr="0036249C" w:rsidRDefault="00E962FC" w:rsidP="00E962FC">
            <w:pPr>
              <w:rPr>
                <w:lang w:val="ru-RU"/>
              </w:rPr>
            </w:pPr>
          </w:p>
        </w:tc>
        <w:tc>
          <w:tcPr>
            <w:tcW w:w="1610" w:type="dxa"/>
          </w:tcPr>
          <w:p w:rsidR="00E962FC" w:rsidRPr="0036249C" w:rsidRDefault="00E962FC" w:rsidP="00E962FC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E962FC" w:rsidRPr="0036249C" w:rsidRDefault="00E962FC" w:rsidP="00E962FC">
            <w:pPr>
              <w:rPr>
                <w:lang w:val="ru-RU"/>
              </w:rPr>
            </w:pPr>
          </w:p>
        </w:tc>
      </w:tr>
      <w:tr w:rsidR="00E962FC" w:rsidRPr="00E962FC" w:rsidTr="00E962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62FC" w:rsidRPr="0036249C" w:rsidRDefault="00E962FC" w:rsidP="00E962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962FC" w:rsidRPr="00E962FC" w:rsidTr="00E962FC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2FC" w:rsidRPr="0036249C" w:rsidRDefault="00E962FC" w:rsidP="00E962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E962FC" w:rsidRPr="0036249C" w:rsidRDefault="00E962FC" w:rsidP="00E962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962FC" w:rsidRPr="0036249C" w:rsidRDefault="00E962FC" w:rsidP="00E962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E962FC" w:rsidRPr="0036249C" w:rsidRDefault="00E962FC" w:rsidP="00E962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2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A224B2" w:rsidRPr="0036249C" w:rsidRDefault="00A224B2">
      <w:pPr>
        <w:rPr>
          <w:lang w:val="ru-RU"/>
        </w:rPr>
      </w:pPr>
    </w:p>
    <w:sectPr w:rsidR="00A224B2" w:rsidRPr="0036249C" w:rsidSect="00A224B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6249C"/>
    <w:rsid w:val="00A224B2"/>
    <w:rsid w:val="00D31453"/>
    <w:rsid w:val="00E209E2"/>
    <w:rsid w:val="00E962FC"/>
    <w:rsid w:val="00F04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F29231F-7CA5-4AB7-8A2B-5DB274AD25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24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24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249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E962F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35603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3271</Words>
  <Characters>18648</Characters>
  <Application>Microsoft Office Word</Application>
  <DocSecurity>0</DocSecurity>
  <Lines>155</Lines>
  <Paragraphs>43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21876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МРТЗ-17,18_plx_Технологии специальной семейной психологии и педагогики_</dc:title>
  <dc:creator>FastReport.NET</dc:creator>
  <cp:lastModifiedBy>НАТАША</cp:lastModifiedBy>
  <cp:revision>4</cp:revision>
  <dcterms:created xsi:type="dcterms:W3CDTF">2019-05-24T13:09:00Z</dcterms:created>
  <dcterms:modified xsi:type="dcterms:W3CDTF">2019-09-01T20:49:00Z</dcterms:modified>
</cp:coreProperties>
</file>